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457" w:rsidRPr="006C3457" w:rsidRDefault="006C3457" w:rsidP="006C3457">
      <w:pPr>
        <w:jc w:val="center"/>
        <w:rPr>
          <w:b/>
          <w:sz w:val="28"/>
          <w:szCs w:val="28"/>
        </w:rPr>
      </w:pPr>
      <w:r w:rsidRPr="006C3457">
        <w:rPr>
          <w:b/>
          <w:sz w:val="28"/>
          <w:szCs w:val="28"/>
        </w:rPr>
        <w:t>Centre for PGD, Guys Hospital, London</w:t>
      </w:r>
    </w:p>
    <w:p w:rsidR="008B63FB" w:rsidRDefault="006C3457" w:rsidP="006C3457">
      <w:pPr>
        <w:jc w:val="center"/>
        <w:rPr>
          <w:b/>
          <w:sz w:val="28"/>
          <w:szCs w:val="28"/>
        </w:rPr>
      </w:pPr>
      <w:r w:rsidRPr="006C3457">
        <w:rPr>
          <w:b/>
          <w:sz w:val="28"/>
          <w:szCs w:val="28"/>
        </w:rPr>
        <w:t>Chromosomal disorders available by PGD</w:t>
      </w:r>
    </w:p>
    <w:p w:rsidR="006C3457" w:rsidRDefault="006C3457" w:rsidP="006C3457">
      <w:pPr>
        <w:jc w:val="center"/>
        <w:rPr>
          <w:b/>
          <w:sz w:val="28"/>
          <w:szCs w:val="28"/>
        </w:rPr>
      </w:pPr>
    </w:p>
    <w:p w:rsidR="006C3457" w:rsidRDefault="006C3457" w:rsidP="006C3457">
      <w:pPr>
        <w:rPr>
          <w:sz w:val="28"/>
          <w:szCs w:val="28"/>
        </w:rPr>
      </w:pPr>
      <w:r>
        <w:rPr>
          <w:sz w:val="28"/>
          <w:szCs w:val="28"/>
        </w:rPr>
        <w:t xml:space="preserve">Our centre can offer PGD for the following groups of inherited chromosomal disorders. However, even if the condition affecting you or your family does not appear on the list it may be possible to consider PGD after assessment by our molecular </w:t>
      </w:r>
      <w:proofErr w:type="spellStart"/>
      <w:r>
        <w:rPr>
          <w:sz w:val="28"/>
          <w:szCs w:val="28"/>
        </w:rPr>
        <w:t>cytogeneticists</w:t>
      </w:r>
      <w:proofErr w:type="spellEnd"/>
      <w:r>
        <w:rPr>
          <w:sz w:val="28"/>
          <w:szCs w:val="28"/>
        </w:rPr>
        <w:t>.</w:t>
      </w:r>
    </w:p>
    <w:p w:rsidR="006C3457" w:rsidRDefault="006C3457" w:rsidP="006C3457">
      <w:pPr>
        <w:rPr>
          <w:sz w:val="28"/>
          <w:szCs w:val="28"/>
        </w:rPr>
      </w:pPr>
    </w:p>
    <w:tbl>
      <w:tblPr>
        <w:tblStyle w:val="TableGrid"/>
        <w:tblW w:w="0" w:type="auto"/>
        <w:tblInd w:w="1668" w:type="dxa"/>
        <w:tblLook w:val="04A0"/>
      </w:tblPr>
      <w:tblGrid>
        <w:gridCol w:w="5244"/>
      </w:tblGrid>
      <w:tr w:rsidR="006C3457" w:rsidTr="006C3457">
        <w:tc>
          <w:tcPr>
            <w:tcW w:w="5244" w:type="dxa"/>
          </w:tcPr>
          <w:p w:rsidR="006C3457" w:rsidRDefault="006C3457" w:rsidP="006C3457">
            <w:pPr>
              <w:ind w:left="317"/>
              <w:rPr>
                <w:sz w:val="28"/>
                <w:szCs w:val="28"/>
              </w:rPr>
            </w:pPr>
            <w:proofErr w:type="spellStart"/>
            <w:r>
              <w:rPr>
                <w:sz w:val="28"/>
                <w:szCs w:val="28"/>
              </w:rPr>
              <w:t>Robertsonian</w:t>
            </w:r>
            <w:proofErr w:type="spellEnd"/>
            <w:r>
              <w:rPr>
                <w:sz w:val="28"/>
                <w:szCs w:val="28"/>
              </w:rPr>
              <w:t xml:space="preserve"> translocations</w:t>
            </w:r>
          </w:p>
        </w:tc>
      </w:tr>
      <w:tr w:rsidR="006C3457" w:rsidTr="006C3457">
        <w:tc>
          <w:tcPr>
            <w:tcW w:w="5244" w:type="dxa"/>
          </w:tcPr>
          <w:p w:rsidR="006C3457" w:rsidRDefault="006C3457" w:rsidP="006C3457">
            <w:pPr>
              <w:ind w:left="317"/>
              <w:rPr>
                <w:sz w:val="28"/>
                <w:szCs w:val="28"/>
              </w:rPr>
            </w:pPr>
            <w:r>
              <w:rPr>
                <w:sz w:val="28"/>
                <w:szCs w:val="28"/>
              </w:rPr>
              <w:t>Reciprocal translocations</w:t>
            </w:r>
          </w:p>
        </w:tc>
      </w:tr>
      <w:tr w:rsidR="006C3457" w:rsidTr="006C3457">
        <w:tc>
          <w:tcPr>
            <w:tcW w:w="5244" w:type="dxa"/>
          </w:tcPr>
          <w:p w:rsidR="006C3457" w:rsidRDefault="006C3457" w:rsidP="00415844">
            <w:pPr>
              <w:ind w:left="317"/>
              <w:rPr>
                <w:sz w:val="28"/>
                <w:szCs w:val="28"/>
              </w:rPr>
            </w:pPr>
            <w:proofErr w:type="spellStart"/>
            <w:r>
              <w:rPr>
                <w:sz w:val="28"/>
                <w:szCs w:val="28"/>
              </w:rPr>
              <w:t>P</w:t>
            </w:r>
            <w:r w:rsidR="00415844">
              <w:rPr>
                <w:sz w:val="28"/>
                <w:szCs w:val="28"/>
              </w:rPr>
              <w:t>er</w:t>
            </w:r>
            <w:r>
              <w:rPr>
                <w:sz w:val="28"/>
                <w:szCs w:val="28"/>
              </w:rPr>
              <w:t>icentric</w:t>
            </w:r>
            <w:proofErr w:type="spellEnd"/>
            <w:r>
              <w:rPr>
                <w:sz w:val="28"/>
                <w:szCs w:val="28"/>
              </w:rPr>
              <w:t xml:space="preserve"> chromosome inversions</w:t>
            </w:r>
          </w:p>
        </w:tc>
      </w:tr>
      <w:tr w:rsidR="006C3457" w:rsidTr="006C3457">
        <w:tc>
          <w:tcPr>
            <w:tcW w:w="5244" w:type="dxa"/>
          </w:tcPr>
          <w:p w:rsidR="006C3457" w:rsidRDefault="006C3457" w:rsidP="006C3457">
            <w:pPr>
              <w:ind w:left="317"/>
              <w:rPr>
                <w:sz w:val="28"/>
                <w:szCs w:val="28"/>
              </w:rPr>
            </w:pPr>
            <w:r>
              <w:rPr>
                <w:sz w:val="28"/>
                <w:szCs w:val="28"/>
              </w:rPr>
              <w:t>Complex chromosome rearrangements</w:t>
            </w:r>
          </w:p>
        </w:tc>
      </w:tr>
      <w:tr w:rsidR="006C3457" w:rsidTr="006C3457">
        <w:tc>
          <w:tcPr>
            <w:tcW w:w="5244" w:type="dxa"/>
          </w:tcPr>
          <w:p w:rsidR="006C3457" w:rsidRDefault="006C3457" w:rsidP="006C3457">
            <w:pPr>
              <w:ind w:left="317"/>
              <w:rPr>
                <w:sz w:val="28"/>
                <w:szCs w:val="28"/>
              </w:rPr>
            </w:pPr>
            <w:r>
              <w:rPr>
                <w:sz w:val="28"/>
                <w:szCs w:val="28"/>
              </w:rPr>
              <w:t>Sexing for X Linked conditions</w:t>
            </w:r>
          </w:p>
        </w:tc>
      </w:tr>
      <w:tr w:rsidR="006C3457" w:rsidTr="006C3457">
        <w:tc>
          <w:tcPr>
            <w:tcW w:w="5244" w:type="dxa"/>
          </w:tcPr>
          <w:p w:rsidR="006C3457" w:rsidRDefault="006C3457" w:rsidP="006C3457">
            <w:pPr>
              <w:ind w:left="317"/>
              <w:rPr>
                <w:sz w:val="28"/>
                <w:szCs w:val="28"/>
              </w:rPr>
            </w:pPr>
          </w:p>
        </w:tc>
      </w:tr>
    </w:tbl>
    <w:p w:rsidR="006C3457" w:rsidRPr="006C3457" w:rsidRDefault="006C3457" w:rsidP="006C3457">
      <w:pPr>
        <w:rPr>
          <w:sz w:val="28"/>
          <w:szCs w:val="28"/>
        </w:rPr>
      </w:pPr>
    </w:p>
    <w:sectPr w:rsidR="006C3457" w:rsidRPr="006C3457" w:rsidSect="008B63FB">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457" w:rsidRDefault="006C3457" w:rsidP="006C3457">
      <w:pPr>
        <w:spacing w:after="0" w:line="240" w:lineRule="auto"/>
      </w:pPr>
      <w:r>
        <w:separator/>
      </w:r>
    </w:p>
  </w:endnote>
  <w:endnote w:type="continuationSeparator" w:id="0">
    <w:p w:rsidR="006C3457" w:rsidRDefault="006C3457" w:rsidP="006C34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457" w:rsidRDefault="006C34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457" w:rsidRDefault="006C3457">
    <w:pPr>
      <w:pStyle w:val="Footer"/>
    </w:pPr>
    <w:r>
      <w:t>PGD Chromosome disorder list March 2017</w:t>
    </w:r>
  </w:p>
  <w:p w:rsidR="006C3457" w:rsidRDefault="006C345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457" w:rsidRDefault="006C34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457" w:rsidRDefault="006C3457" w:rsidP="006C3457">
      <w:pPr>
        <w:spacing w:after="0" w:line="240" w:lineRule="auto"/>
      </w:pPr>
      <w:r>
        <w:separator/>
      </w:r>
    </w:p>
  </w:footnote>
  <w:footnote w:type="continuationSeparator" w:id="0">
    <w:p w:rsidR="006C3457" w:rsidRDefault="006C3457" w:rsidP="006C34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457" w:rsidRDefault="006C34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457" w:rsidRDefault="006C345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457" w:rsidRDefault="006C345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C3457"/>
    <w:rsid w:val="00415844"/>
    <w:rsid w:val="006C3457"/>
    <w:rsid w:val="007401A4"/>
    <w:rsid w:val="008B63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3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4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C345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C3457"/>
  </w:style>
  <w:style w:type="paragraph" w:styleId="Footer">
    <w:name w:val="footer"/>
    <w:basedOn w:val="Normal"/>
    <w:link w:val="FooterChar"/>
    <w:uiPriority w:val="99"/>
    <w:unhideWhenUsed/>
    <w:rsid w:val="006C34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3457"/>
  </w:style>
  <w:style w:type="paragraph" w:styleId="BalloonText">
    <w:name w:val="Balloon Text"/>
    <w:basedOn w:val="Normal"/>
    <w:link w:val="BalloonTextChar"/>
    <w:uiPriority w:val="99"/>
    <w:semiHidden/>
    <w:unhideWhenUsed/>
    <w:rsid w:val="006C3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4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74</Words>
  <Characters>426</Characters>
  <Application>Microsoft Office Word</Application>
  <DocSecurity>0</DocSecurity>
  <Lines>3</Lines>
  <Paragraphs>1</Paragraphs>
  <ScaleCrop>false</ScaleCrop>
  <Company>Guy's and St Thomas'</Company>
  <LinksUpToDate>false</LinksUpToDate>
  <CharactersWithSpaces>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alashwood</dc:creator>
  <cp:keywords/>
  <dc:description/>
  <cp:lastModifiedBy>alashwood</cp:lastModifiedBy>
  <cp:revision>2</cp:revision>
  <dcterms:created xsi:type="dcterms:W3CDTF">2017-03-06T15:07:00Z</dcterms:created>
  <dcterms:modified xsi:type="dcterms:W3CDTF">2017-03-06T15:16:00Z</dcterms:modified>
</cp:coreProperties>
</file>