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D5" w:rsidRDefault="0063079B" w:rsidP="00703FD5">
      <w:pPr>
        <w:ind w:right="-36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Lambeth Tier 2 Adult Weight Management Referral form </w:t>
      </w:r>
    </w:p>
    <w:p w:rsidR="00703FD5" w:rsidRDefault="00703FD5" w:rsidP="00703FD5">
      <w:pPr>
        <w:ind w:left="-540" w:right="-36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03FD5" w:rsidRDefault="00703FD5" w:rsidP="00703FD5">
      <w:pPr>
        <w:ind w:left="-540" w:right="-36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601617">
        <w:rPr>
          <w:rFonts w:ascii="Arial" w:hAnsi="Arial" w:cs="Arial"/>
          <w:b/>
          <w:u w:val="single"/>
        </w:rPr>
        <w:t>By referring this patient to the Tier 2 Weight Management Service you are providing consent that the patient is safe to exercise at moderate intensity.</w:t>
      </w:r>
    </w:p>
    <w:p w:rsidR="00703FD5" w:rsidRDefault="00703FD5" w:rsidP="00703FD5">
      <w:pPr>
        <w:ind w:left="-540" w:right="-36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3133" w:rsidRDefault="00703FD5" w:rsidP="00703FD5">
      <w:pPr>
        <w:ind w:left="-540" w:right="-360"/>
        <w:outlineLvl w:val="0"/>
        <w:rPr>
          <w:rFonts w:ascii="Arial" w:hAnsi="Arial" w:cs="Arial"/>
          <w:b/>
        </w:rPr>
      </w:pPr>
      <w:r w:rsidRPr="00601617">
        <w:rPr>
          <w:rFonts w:ascii="Arial" w:hAnsi="Arial" w:cs="Arial"/>
          <w:b/>
        </w:rPr>
        <w:t>If this patient is NOT safe to exercise at moderate i</w:t>
      </w:r>
      <w:r w:rsidR="00923133">
        <w:rPr>
          <w:rFonts w:ascii="Arial" w:hAnsi="Arial" w:cs="Arial"/>
          <w:b/>
        </w:rPr>
        <w:t xml:space="preserve">ntensity, please tick this </w:t>
      </w:r>
    </w:p>
    <w:p w:rsidR="0063079B" w:rsidRDefault="00923133" w:rsidP="00703FD5">
      <w:pPr>
        <w:ind w:left="-540" w:right="-360"/>
        <w:outlineLvl w:val="0"/>
        <w:rPr>
          <w:rFonts w:ascii="MS Gothic" w:eastAsia="MS Gothic" w:hAnsi="MS Gothic" w:cs="Arial"/>
          <w:sz w:val="28"/>
          <w:lang w:eastAsia="en-GB"/>
        </w:rPr>
      </w:pPr>
      <w:r>
        <w:rPr>
          <w:rFonts w:ascii="Arial" w:hAnsi="Arial" w:cs="Arial"/>
          <w:b/>
        </w:rPr>
        <w:t xml:space="preserve">box </w:t>
      </w:r>
      <w:r w:rsidR="00703FD5">
        <w:rPr>
          <w:rFonts w:ascii="MS Gothic" w:eastAsia="MS Gothic" w:hAnsi="MS Gothic" w:cs="Arial" w:hint="eastAsia"/>
          <w:sz w:val="28"/>
          <w:lang w:eastAsia="en-GB"/>
        </w:rPr>
        <w:t>☐</w:t>
      </w:r>
    </w:p>
    <w:p w:rsidR="00923133" w:rsidRDefault="00923133" w:rsidP="00703FD5">
      <w:pPr>
        <w:ind w:left="-540" w:right="-36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0800" w:type="dxa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1"/>
        <w:gridCol w:w="4599"/>
      </w:tblGrid>
      <w:tr w:rsidR="0063079B">
        <w:tc>
          <w:tcPr>
            <w:tcW w:w="10800" w:type="dxa"/>
            <w:gridSpan w:val="2"/>
            <w:shd w:val="clear" w:color="auto" w:fill="D9D9D9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Referral criteria</w:t>
            </w:r>
          </w:p>
        </w:tc>
      </w:tr>
      <w:tr w:rsidR="0063079B">
        <w:tc>
          <w:tcPr>
            <w:tcW w:w="6201" w:type="dxa"/>
          </w:tcPr>
          <w:p w:rsidR="0063079B" w:rsidRDefault="00630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referral criteria for this service is: </w:t>
            </w:r>
          </w:p>
          <w:p w:rsidR="0063079B" w:rsidRDefault="0063079B">
            <w:pPr>
              <w:rPr>
                <w:rFonts w:cs="Arial"/>
                <w:bCs/>
              </w:rPr>
            </w:pPr>
          </w:p>
          <w:p w:rsidR="0063079B" w:rsidRDefault="0063079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Adults (aged 18 or over) with a BMI of between 30-35kg/m2 and who have one or more obesity related co-morbidity </w:t>
            </w:r>
          </w:p>
          <w:p w:rsidR="0063079B" w:rsidRDefault="0063079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BAME adults (aged 18 or over) with a BMI of 27.5kg/m2 and who have one or more obesity related co-morbidity </w:t>
            </w:r>
          </w:p>
          <w:p w:rsidR="0063079B" w:rsidRDefault="0063079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Adults (aged 18 or over) with a BMI of between 35 - 39.9kg/m2 </w:t>
            </w: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9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If your patient meets the referral criteria please tick the box </w:t>
            </w:r>
            <w:r>
              <w:rPr>
                <w:rFonts w:ascii="Arial" w:hAnsi="Arial" w:cs="Arial"/>
              </w:rPr>
              <w:sym w:font="Symbol" w:char="F08F"/>
            </w:r>
          </w:p>
        </w:tc>
      </w:tr>
    </w:tbl>
    <w:p w:rsidR="0063079B" w:rsidRDefault="0063079B">
      <w:pPr>
        <w:ind w:left="-540" w:right="-36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800" w:type="dxa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5580"/>
      </w:tblGrid>
      <w:tr w:rsidR="0063079B">
        <w:tc>
          <w:tcPr>
            <w:tcW w:w="10800" w:type="dxa"/>
            <w:gridSpan w:val="2"/>
            <w:shd w:val="clear" w:color="auto" w:fill="D9D9D9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Demographic Details</w:t>
            </w:r>
          </w:p>
        </w:tc>
      </w:tr>
      <w:tr w:rsidR="0063079B">
        <w:tc>
          <w:tcPr>
            <w:tcW w:w="5220" w:type="dxa"/>
            <w:vMerge w:val="restart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Client Name:</w:t>
            </w: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Address:</w:t>
            </w: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Postcode:</w:t>
            </w: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Landline number:</w:t>
            </w: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Mobile number:</w:t>
            </w: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 a voicemail be left?                       Yes / No</w:t>
            </w: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of Birth:                                Gender: M / F</w:t>
            </w:r>
          </w:p>
        </w:tc>
        <w:tc>
          <w:tcPr>
            <w:tcW w:w="558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NHS number:</w:t>
            </w: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 Name:</w:t>
            </w: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 Surgery:</w:t>
            </w: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63079B">
        <w:trPr>
          <w:trHeight w:val="2087"/>
        </w:trPr>
        <w:tc>
          <w:tcPr>
            <w:tcW w:w="5220" w:type="dxa"/>
            <w:vMerge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</w:tcPr>
          <w:p w:rsidR="0063079B" w:rsidRDefault="006307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Referred by:                                          As above </w:t>
            </w:r>
            <w:r>
              <w:rPr>
                <w:rFonts w:ascii="Arial" w:hAnsi="Arial" w:cs="Arial"/>
              </w:rPr>
              <w:sym w:font="Symbol" w:char="F08F"/>
            </w:r>
          </w:p>
          <w:p w:rsidR="0063079B" w:rsidRDefault="0063079B">
            <w:pPr>
              <w:rPr>
                <w:rFonts w:ascii="Arial" w:hAnsi="Arial" w:cs="Arial"/>
                <w:color w:val="000000"/>
              </w:rPr>
            </w:pPr>
          </w:p>
          <w:p w:rsidR="0063079B" w:rsidRDefault="00630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Occupation:</w:t>
            </w:r>
          </w:p>
          <w:p w:rsidR="0063079B" w:rsidRDefault="0063079B">
            <w:pPr>
              <w:rPr>
                <w:rFonts w:ascii="Arial" w:hAnsi="Arial" w:cs="Arial"/>
              </w:rPr>
            </w:pPr>
          </w:p>
          <w:p w:rsidR="0063079B" w:rsidRDefault="00630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name and address:</w:t>
            </w:r>
          </w:p>
          <w:p w:rsidR="0063079B" w:rsidRDefault="0063079B">
            <w:pPr>
              <w:ind w:right="-360"/>
              <w:rPr>
                <w:rFonts w:ascii="Arial" w:hAnsi="Arial" w:cs="Arial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  <w:p w:rsidR="0063079B" w:rsidRDefault="0063079B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</w:tbl>
    <w:p w:rsidR="0063079B" w:rsidRDefault="0063079B">
      <w:pPr>
        <w:ind w:left="-900" w:right="-36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800" w:type="dxa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360"/>
        <w:gridCol w:w="1800"/>
        <w:gridCol w:w="360"/>
        <w:gridCol w:w="1800"/>
        <w:gridCol w:w="360"/>
        <w:gridCol w:w="1800"/>
        <w:gridCol w:w="360"/>
        <w:gridCol w:w="2160"/>
        <w:gridCol w:w="360"/>
      </w:tblGrid>
      <w:tr w:rsidR="0063079B">
        <w:tc>
          <w:tcPr>
            <w:tcW w:w="10800" w:type="dxa"/>
            <w:gridSpan w:val="10"/>
            <w:shd w:val="clear" w:color="auto" w:fill="D9D9D9"/>
          </w:tcPr>
          <w:p w:rsidR="0063079B" w:rsidRDefault="0063079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Ethnicity (please tick as appropriate)</w:t>
            </w:r>
          </w:p>
        </w:tc>
      </w:tr>
      <w:tr w:rsidR="0063079B">
        <w:tc>
          <w:tcPr>
            <w:tcW w:w="1800" w:type="dxa"/>
            <w:gridSpan w:val="2"/>
            <w:shd w:val="clear" w:color="auto" w:fill="D9D9D9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160" w:type="dxa"/>
            <w:gridSpan w:val="2"/>
            <w:shd w:val="clear" w:color="auto" w:fill="D9D9D9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2160" w:type="dxa"/>
            <w:gridSpan w:val="2"/>
            <w:shd w:val="clear" w:color="auto" w:fill="D9D9D9"/>
          </w:tcPr>
          <w:p w:rsidR="0063079B" w:rsidRDefault="0063079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Asian or Asian British</w:t>
            </w:r>
          </w:p>
        </w:tc>
        <w:tc>
          <w:tcPr>
            <w:tcW w:w="2160" w:type="dxa"/>
            <w:gridSpan w:val="2"/>
            <w:shd w:val="clear" w:color="auto" w:fill="D9D9D9"/>
          </w:tcPr>
          <w:p w:rsidR="0063079B" w:rsidRDefault="0063079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Black or Black British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63079B" w:rsidRDefault="0063079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 Ethnic Groups</w:t>
            </w:r>
          </w:p>
        </w:tc>
      </w:tr>
      <w:tr w:rsidR="0063079B">
        <w:tc>
          <w:tcPr>
            <w:tcW w:w="144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British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 and Black Caribbean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Caribbean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079B">
        <w:trPr>
          <w:trHeight w:val="1073"/>
        </w:trPr>
        <w:tc>
          <w:tcPr>
            <w:tcW w:w="144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Irish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079B" w:rsidRDefault="00630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 and black African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Pakistani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African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079B" w:rsidRDefault="0063079B">
            <w:pPr>
              <w:ind w:right="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other ethnic group please state: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079B">
        <w:tc>
          <w:tcPr>
            <w:tcW w:w="1440" w:type="dxa"/>
          </w:tcPr>
          <w:p w:rsidR="0063079B" w:rsidRDefault="0063079B">
            <w:pPr>
              <w:ind w:right="-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other white background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 and Asian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Bangladeshi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079B" w:rsidRDefault="00630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other black background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Stated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079B">
        <w:tc>
          <w:tcPr>
            <w:tcW w:w="1440" w:type="dxa"/>
            <w:shd w:val="clear" w:color="auto" w:fill="D9D9D9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other mixed background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other Asian Background</w:t>
            </w:r>
          </w:p>
        </w:tc>
        <w:tc>
          <w:tcPr>
            <w:tcW w:w="360" w:type="dxa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:rsidR="0063079B" w:rsidRDefault="0063079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079B" w:rsidRDefault="0063079B">
      <w:pPr>
        <w:ind w:left="-540" w:right="-36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800" w:type="dxa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980"/>
        <w:gridCol w:w="2340"/>
        <w:gridCol w:w="2160"/>
        <w:gridCol w:w="1800"/>
      </w:tblGrid>
      <w:tr w:rsidR="0063079B">
        <w:tc>
          <w:tcPr>
            <w:tcW w:w="10800" w:type="dxa"/>
            <w:gridSpan w:val="5"/>
            <w:shd w:val="clear" w:color="auto" w:fill="D9D9D9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Client Status as at (dd/mm/yy)  ….../….../..…. </w:t>
            </w:r>
          </w:p>
        </w:tc>
      </w:tr>
      <w:tr w:rsidR="0063079B">
        <w:tc>
          <w:tcPr>
            <w:tcW w:w="2520" w:type="dxa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Blood Pressure</w:t>
            </w:r>
          </w:p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Height</w:t>
            </w:r>
          </w:p>
        </w:tc>
        <w:tc>
          <w:tcPr>
            <w:tcW w:w="2340" w:type="dxa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Weight</w:t>
            </w:r>
          </w:p>
        </w:tc>
        <w:tc>
          <w:tcPr>
            <w:tcW w:w="2160" w:type="dxa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BMI</w:t>
            </w:r>
          </w:p>
        </w:tc>
        <w:tc>
          <w:tcPr>
            <w:tcW w:w="1800" w:type="dxa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Smoker?</w:t>
            </w:r>
          </w:p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</w:p>
          <w:p w:rsidR="0063079B" w:rsidRDefault="0063079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Yes/No</w:t>
            </w:r>
          </w:p>
        </w:tc>
      </w:tr>
    </w:tbl>
    <w:p w:rsidR="0063079B" w:rsidRDefault="0063079B">
      <w:pPr>
        <w:ind w:left="-900" w:right="-360"/>
        <w:rPr>
          <w:rFonts w:ascii="Arial" w:hAnsi="Arial" w:cs="Arial"/>
        </w:rPr>
      </w:pPr>
    </w:p>
    <w:p w:rsidR="0063079B" w:rsidRDefault="0063079B">
      <w:pPr>
        <w:ind w:left="-900" w:right="-1260"/>
        <w:rPr>
          <w:rFonts w:ascii="Arial" w:hAnsi="Arial" w:cs="Arial"/>
        </w:rPr>
      </w:pPr>
      <w:r>
        <w:rPr>
          <w:rFonts w:ascii="Arial" w:hAnsi="Arial" w:cs="Arial"/>
        </w:rPr>
        <w:t xml:space="preserve">Has the client completed an NHS Health Check? </w:t>
      </w:r>
      <w:r>
        <w:rPr>
          <w:rFonts w:ascii="Arial" w:hAnsi="Arial" w:cs="Arial"/>
          <w:b/>
          <w:bCs/>
        </w:rPr>
        <w:t>Yes/No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CVD Risk Score…………%</w:t>
      </w:r>
    </w:p>
    <w:p w:rsidR="0063079B" w:rsidRDefault="0063079B">
      <w:pPr>
        <w:ind w:left="-900" w:right="-360"/>
        <w:rPr>
          <w:rFonts w:ascii="Arial" w:hAnsi="Arial" w:cs="Arial"/>
          <w:sz w:val="16"/>
          <w:szCs w:val="16"/>
        </w:rPr>
      </w:pPr>
    </w:p>
    <w:p w:rsidR="0063079B" w:rsidRDefault="0063079B">
      <w:pPr>
        <w:ind w:left="-900" w:right="-36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</w:rPr>
        <w:t>For GP and Practice Nurse only: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Please insert full medical extract here</w:t>
      </w:r>
      <w:r>
        <w:rPr>
          <w:rFonts w:ascii="Arial" w:hAnsi="Arial" w:cs="Arial"/>
          <w:b/>
          <w:bCs/>
          <w:i/>
          <w:iCs/>
          <w:color w:val="000000"/>
        </w:rPr>
        <w:t>,: N.B. referrals without a medical extract will be returned.</w:t>
      </w:r>
    </w:p>
    <w:p w:rsidR="0063079B" w:rsidRDefault="0063079B">
      <w:pPr>
        <w:ind w:left="-900" w:right="-36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800" w:type="dxa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5580"/>
      </w:tblGrid>
      <w:tr w:rsidR="0063079B">
        <w:tc>
          <w:tcPr>
            <w:tcW w:w="5220" w:type="dxa"/>
            <w:shd w:val="clear" w:color="auto" w:fill="D9D9D9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Relevant Medical History</w:t>
            </w:r>
          </w:p>
        </w:tc>
        <w:tc>
          <w:tcPr>
            <w:tcW w:w="5580" w:type="dxa"/>
            <w:shd w:val="clear" w:color="auto" w:fill="D9D9D9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Current Medication</w:t>
            </w:r>
          </w:p>
        </w:tc>
      </w:tr>
      <w:tr w:rsidR="0063079B">
        <w:tc>
          <w:tcPr>
            <w:tcW w:w="5220" w:type="dxa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80" w:type="dxa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3079B" w:rsidRDefault="0063079B">
      <w:pPr>
        <w:ind w:left="-540" w:right="-360"/>
        <w:rPr>
          <w:sz w:val="16"/>
          <w:szCs w:val="16"/>
        </w:rPr>
      </w:pPr>
    </w:p>
    <w:tbl>
      <w:tblPr>
        <w:tblW w:w="10800" w:type="dxa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63079B">
        <w:tc>
          <w:tcPr>
            <w:tcW w:w="10800" w:type="dxa"/>
            <w:shd w:val="clear" w:color="auto" w:fill="D9D9D9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Reason for referral </w:t>
            </w:r>
          </w:p>
        </w:tc>
      </w:tr>
      <w:tr w:rsidR="0063079B">
        <w:tc>
          <w:tcPr>
            <w:tcW w:w="10800" w:type="dxa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3079B" w:rsidRDefault="0063079B">
      <w:pPr>
        <w:ind w:left="-540" w:right="-360"/>
        <w:rPr>
          <w:sz w:val="16"/>
          <w:szCs w:val="16"/>
        </w:rPr>
      </w:pPr>
    </w:p>
    <w:tbl>
      <w:tblPr>
        <w:tblW w:w="10843" w:type="dxa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43"/>
      </w:tblGrid>
      <w:tr w:rsidR="0063079B">
        <w:tc>
          <w:tcPr>
            <w:tcW w:w="10843" w:type="dxa"/>
            <w:shd w:val="clear" w:color="auto" w:fill="D9D9D9"/>
          </w:tcPr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Referrals for exercise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these will not be accepted for clients who have been referred within the last </w:t>
            </w:r>
          </w:p>
          <w:p w:rsidR="0063079B" w:rsidRDefault="0063079B">
            <w:pPr>
              <w:ind w:right="-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3079B">
        <w:tc>
          <w:tcPr>
            <w:tcW w:w="10843" w:type="dxa"/>
          </w:tcPr>
          <w:p w:rsidR="0063079B" w:rsidRDefault="0063079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If the client has a long term condition, have they been stable for at least 6 months?   </w:t>
            </w:r>
            <w:r>
              <w:rPr>
                <w:rFonts w:ascii="Arial" w:hAnsi="Arial" w:cs="Arial"/>
              </w:rPr>
              <w:sym w:font="Symbol" w:char="F08F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sym w:font="Symbol" w:char="F08F"/>
            </w:r>
            <w:r>
              <w:rPr>
                <w:rFonts w:ascii="Arial" w:hAnsi="Arial" w:cs="Arial"/>
              </w:rPr>
              <w:t xml:space="preserve"> No</w:t>
            </w:r>
          </w:p>
          <w:p w:rsidR="0063079B" w:rsidRDefault="0063079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Clients with Diabetes – have they attended a Diabetes Education session recently?  </w:t>
            </w:r>
            <w:r>
              <w:rPr>
                <w:rFonts w:ascii="Arial" w:hAnsi="Arial" w:cs="Arial"/>
              </w:rPr>
              <w:sym w:font="Symbol" w:char="F08F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sym w:font="Symbol" w:char="F08F"/>
            </w:r>
            <w:r>
              <w:rPr>
                <w:rFonts w:ascii="Arial" w:hAnsi="Arial" w:cs="Arial"/>
              </w:rPr>
              <w:t xml:space="preserve"> No</w:t>
            </w:r>
          </w:p>
          <w:p w:rsidR="0063079B" w:rsidRDefault="0063079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Is the client able to walk independently (without human assistance)?                          </w:t>
            </w:r>
            <w:r>
              <w:rPr>
                <w:rFonts w:ascii="Arial" w:hAnsi="Arial" w:cs="Arial"/>
              </w:rPr>
              <w:sym w:font="Symbol" w:char="F08F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sym w:font="Symbol" w:char="F08F"/>
            </w:r>
            <w:r>
              <w:rPr>
                <w:rFonts w:ascii="Arial" w:hAnsi="Arial" w:cs="Arial"/>
              </w:rPr>
              <w:t xml:space="preserve"> No                                         </w:t>
            </w:r>
          </w:p>
          <w:p w:rsidR="0063079B" w:rsidRDefault="0063079B">
            <w:pPr>
              <w:ind w:right="-360"/>
              <w:rPr>
                <w:rFonts w:ascii="Arial" w:hAnsi="Arial" w:cs="Arial"/>
                <w:sz w:val="16"/>
                <w:szCs w:val="16"/>
              </w:rPr>
            </w:pPr>
          </w:p>
          <w:p w:rsidR="0063079B" w:rsidRDefault="006307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the answer to any of the above questions is ‘no’ the client is not likely to be suitable for exercise sessions and </w:t>
            </w:r>
            <w:r>
              <w:rPr>
                <w:rFonts w:ascii="Arial" w:hAnsi="Arial" w:cs="Arial"/>
                <w:b/>
                <w:bCs/>
                <w:lang w:val="en-GB"/>
              </w:rPr>
              <w:t>may</w:t>
            </w:r>
            <w:r>
              <w:rPr>
                <w:rFonts w:ascii="Arial" w:hAnsi="Arial" w:cs="Arial"/>
                <w:b/>
                <w:bCs/>
              </w:rPr>
              <w:t xml:space="preserve"> be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offered an alternative service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</w:p>
          <w:p w:rsidR="0063079B" w:rsidRDefault="006307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079B" w:rsidRDefault="0063079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Is the client currently undergoing any medical investigations?                                  </w:t>
            </w:r>
            <w:r>
              <w:rPr>
                <w:rFonts w:ascii="Arial" w:hAnsi="Arial" w:cs="Arial"/>
              </w:rPr>
              <w:sym w:font="Symbol" w:char="F08F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sym w:font="Symbol" w:char="F08F"/>
            </w:r>
            <w:r>
              <w:rPr>
                <w:rFonts w:ascii="Arial" w:hAnsi="Arial" w:cs="Arial"/>
              </w:rPr>
              <w:t xml:space="preserve"> No</w:t>
            </w:r>
          </w:p>
          <w:p w:rsidR="0063079B" w:rsidRDefault="00630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please specify…………………………………………………………………………………………….</w:t>
            </w:r>
          </w:p>
          <w:p w:rsidR="0063079B" w:rsidRDefault="00630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</w:tbl>
    <w:p w:rsidR="0063079B" w:rsidRDefault="0063079B">
      <w:pPr>
        <w:ind w:left="-540" w:right="-360"/>
        <w:rPr>
          <w:sz w:val="16"/>
          <w:szCs w:val="16"/>
        </w:rPr>
      </w:pPr>
    </w:p>
    <w:tbl>
      <w:tblPr>
        <w:tblW w:w="10800" w:type="dxa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63079B">
        <w:tc>
          <w:tcPr>
            <w:tcW w:w="10800" w:type="dxa"/>
            <w:shd w:val="clear" w:color="auto" w:fill="D9D9D9"/>
          </w:tcPr>
          <w:p w:rsidR="0063079B" w:rsidRDefault="0063079B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 and client consent</w:t>
            </w:r>
          </w:p>
        </w:tc>
      </w:tr>
      <w:tr w:rsidR="0063079B">
        <w:tc>
          <w:tcPr>
            <w:tcW w:w="10800" w:type="dxa"/>
          </w:tcPr>
          <w:p w:rsidR="0063079B" w:rsidRDefault="0063079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information on this form is an accurate representation of the client’s health status. The referral has been discussed with the client who has given their consent.</w:t>
            </w:r>
          </w:p>
          <w:p w:rsidR="0063079B" w:rsidRDefault="0063079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63079B" w:rsidRDefault="0063079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                                                    Date:</w:t>
            </w:r>
          </w:p>
        </w:tc>
      </w:tr>
    </w:tbl>
    <w:p w:rsidR="0063079B" w:rsidRDefault="0063079B">
      <w:pPr>
        <w:ind w:left="-540" w:right="-360"/>
        <w:rPr>
          <w:sz w:val="16"/>
          <w:szCs w:val="16"/>
        </w:rPr>
      </w:pPr>
    </w:p>
    <w:tbl>
      <w:tblPr>
        <w:tblW w:w="10800" w:type="dxa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5040"/>
      </w:tblGrid>
      <w:tr w:rsidR="0063079B">
        <w:trPr>
          <w:cantSplit/>
          <w:trHeight w:val="236"/>
        </w:trPr>
        <w:tc>
          <w:tcPr>
            <w:tcW w:w="10800" w:type="dxa"/>
            <w:gridSpan w:val="2"/>
            <w:shd w:val="clear" w:color="auto" w:fill="D9D9D9"/>
          </w:tcPr>
          <w:p w:rsidR="0063079B" w:rsidRDefault="006307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send the completed referral form to</w:t>
            </w:r>
          </w:p>
        </w:tc>
      </w:tr>
      <w:tr w:rsidR="0063079B">
        <w:trPr>
          <w:cantSplit/>
          <w:trHeight w:val="692"/>
        </w:trPr>
        <w:tc>
          <w:tcPr>
            <w:tcW w:w="5760" w:type="dxa"/>
          </w:tcPr>
          <w:p w:rsidR="0063079B" w:rsidRDefault="00630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Lambeth Early Intervention and Prevention Service</w:t>
            </w:r>
          </w:p>
          <w:p w:rsidR="0063079B" w:rsidRDefault="00630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Sheridan Centre, 5 Dugard Way</w:t>
            </w:r>
            <w:r>
              <w:rPr>
                <w:rFonts w:ascii="Arial" w:hAnsi="Arial" w:cs="Arial"/>
                <w:sz w:val="20"/>
                <w:szCs w:val="20"/>
              </w:rPr>
              <w:br/>
              <w:t>London, SE11 4TH</w:t>
            </w:r>
          </w:p>
        </w:tc>
        <w:tc>
          <w:tcPr>
            <w:tcW w:w="5040" w:type="dxa"/>
          </w:tcPr>
          <w:p w:rsidR="0063079B" w:rsidRDefault="00630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020 3049 5242 </w:t>
            </w:r>
          </w:p>
          <w:p w:rsidR="0063079B" w:rsidRDefault="00630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GST-TR.ReferralsLEIPS@nhs.net</w:t>
            </w:r>
          </w:p>
        </w:tc>
      </w:tr>
    </w:tbl>
    <w:p w:rsidR="0063079B" w:rsidRDefault="0063079B"/>
    <w:p w:rsidR="0063079B" w:rsidRDefault="0063079B"/>
    <w:sectPr w:rsidR="0063079B" w:rsidSect="00E109E9">
      <w:headerReference w:type="default" r:id="rId7"/>
      <w:pgSz w:w="11907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9B" w:rsidRDefault="0063079B" w:rsidP="00E109E9">
      <w:r>
        <w:separator/>
      </w:r>
    </w:p>
  </w:endnote>
  <w:endnote w:type="continuationSeparator" w:id="0">
    <w:p w:rsidR="0063079B" w:rsidRDefault="0063079B" w:rsidP="00E1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9B" w:rsidRDefault="0063079B" w:rsidP="00E109E9">
      <w:r>
        <w:separator/>
      </w:r>
    </w:p>
  </w:footnote>
  <w:footnote w:type="continuationSeparator" w:id="0">
    <w:p w:rsidR="0063079B" w:rsidRDefault="0063079B" w:rsidP="00E1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9B" w:rsidRDefault="008D20F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2643505</wp:posOffset>
          </wp:positionH>
          <wp:positionV relativeFrom="paragraph">
            <wp:posOffset>-221615</wp:posOffset>
          </wp:positionV>
          <wp:extent cx="3276600" cy="487680"/>
          <wp:effectExtent l="0" t="0" r="0" b="7620"/>
          <wp:wrapNone/>
          <wp:docPr id="1" name="Picture 1" descr="gst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tf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01A6C"/>
    <w:multiLevelType w:val="multilevel"/>
    <w:tmpl w:val="7A101A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trackRevision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BC"/>
    <w:rsid w:val="000A258C"/>
    <w:rsid w:val="001608FE"/>
    <w:rsid w:val="00180AA5"/>
    <w:rsid w:val="001E00FC"/>
    <w:rsid w:val="0020703D"/>
    <w:rsid w:val="002243DB"/>
    <w:rsid w:val="002278AD"/>
    <w:rsid w:val="00240A56"/>
    <w:rsid w:val="00280F19"/>
    <w:rsid w:val="0029301D"/>
    <w:rsid w:val="002E593E"/>
    <w:rsid w:val="00310AF0"/>
    <w:rsid w:val="003725B4"/>
    <w:rsid w:val="003A72B5"/>
    <w:rsid w:val="003F034E"/>
    <w:rsid w:val="0041498D"/>
    <w:rsid w:val="00441B6C"/>
    <w:rsid w:val="00460F3A"/>
    <w:rsid w:val="004B092F"/>
    <w:rsid w:val="004C183C"/>
    <w:rsid w:val="00525632"/>
    <w:rsid w:val="0056310E"/>
    <w:rsid w:val="00594BDD"/>
    <w:rsid w:val="0063079B"/>
    <w:rsid w:val="006317BC"/>
    <w:rsid w:val="00695055"/>
    <w:rsid w:val="006C0FBC"/>
    <w:rsid w:val="006C1BD5"/>
    <w:rsid w:val="00703FD5"/>
    <w:rsid w:val="00750C24"/>
    <w:rsid w:val="008043AD"/>
    <w:rsid w:val="00866447"/>
    <w:rsid w:val="008D20F3"/>
    <w:rsid w:val="00904764"/>
    <w:rsid w:val="00923133"/>
    <w:rsid w:val="009B40DA"/>
    <w:rsid w:val="009F49BE"/>
    <w:rsid w:val="00A337F2"/>
    <w:rsid w:val="00A84A21"/>
    <w:rsid w:val="00AB75F3"/>
    <w:rsid w:val="00AC1F57"/>
    <w:rsid w:val="00AE32F8"/>
    <w:rsid w:val="00B038B2"/>
    <w:rsid w:val="00B10AF0"/>
    <w:rsid w:val="00BD7D71"/>
    <w:rsid w:val="00C90DAB"/>
    <w:rsid w:val="00D659EB"/>
    <w:rsid w:val="00DB448B"/>
    <w:rsid w:val="00DF7AF1"/>
    <w:rsid w:val="00E109E9"/>
    <w:rsid w:val="00E45D0C"/>
    <w:rsid w:val="00E679D9"/>
    <w:rsid w:val="00E74286"/>
    <w:rsid w:val="00E9062B"/>
    <w:rsid w:val="00EB5B53"/>
    <w:rsid w:val="00F14FD0"/>
    <w:rsid w:val="00F67BBA"/>
    <w:rsid w:val="00FA36A3"/>
    <w:rsid w:val="00FC43B6"/>
    <w:rsid w:val="00FE3CF6"/>
    <w:rsid w:val="4F0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FC8578F-98C5-463A-AC52-A7DEB9AA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E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0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9E9"/>
    <w:rPr>
      <w:rFonts w:ascii="Tahoma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E10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09E9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9E9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109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09E9"/>
    <w:rPr>
      <w:rFonts w:ascii="Times New Roman" w:hAnsi="Times New Roman" w:cs="Times New Roman"/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E10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09E9"/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E109E9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E109E9"/>
    <w:pPr>
      <w:suppressAutoHyphens/>
      <w:ind w:left="720"/>
      <w:jc w:val="both"/>
    </w:pPr>
    <w:rPr>
      <w:rFonts w:ascii="Arial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Lambeth Early Intervention &amp; Prevention Service (LEIPS) Referral form</vt:lpstr>
    </vt:vector>
  </TitlesOfParts>
  <Company>SL CSU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Lambeth Early Intervention &amp; Prevention Service (LEIPS) Referral form</dc:title>
  <dc:subject/>
  <dc:creator>MLOIZOU</dc:creator>
  <cp:keywords/>
  <dc:description/>
  <cp:lastModifiedBy>Bream Miriam</cp:lastModifiedBy>
  <cp:revision>2</cp:revision>
  <cp:lastPrinted>2019-03-12T11:13:00Z</cp:lastPrinted>
  <dcterms:created xsi:type="dcterms:W3CDTF">2022-07-06T12:01:00Z</dcterms:created>
  <dcterms:modified xsi:type="dcterms:W3CDTF">2022-07-06T12:01:00Z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